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3773"/>
        <w:gridCol w:w="2669"/>
        <w:gridCol w:w="1716"/>
      </w:tblGrid>
      <w:tr>
        <w:trPr>
          <w:trHeight w:val="258" w:hRule="atLeast"/>
        </w:trPr>
        <w:tc>
          <w:tcPr>
            <w:tcW w:w="1366" w:type="dxa"/>
          </w:tcPr>
          <w:p>
            <w:pPr>
              <w:pStyle w:val="TableParagraph"/>
              <w:spacing w:before="10"/>
              <w:ind w:left="3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FECHA</w:t>
            </w:r>
          </w:p>
        </w:tc>
        <w:tc>
          <w:tcPr>
            <w:tcW w:w="3773" w:type="dxa"/>
          </w:tcPr>
          <w:p>
            <w:pPr>
              <w:pStyle w:val="TableParagraph"/>
              <w:spacing w:before="10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ENTIDAD</w:t>
            </w:r>
          </w:p>
        </w:tc>
        <w:tc>
          <w:tcPr>
            <w:tcW w:w="2669" w:type="dxa"/>
          </w:tcPr>
          <w:p>
            <w:pPr>
              <w:pStyle w:val="TableParagraph"/>
              <w:spacing w:before="10"/>
              <w:ind w:left="861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1716" w:type="dxa"/>
          </w:tcPr>
          <w:p>
            <w:pPr>
              <w:pStyle w:val="TableParagraph"/>
              <w:spacing w:before="10"/>
              <w:ind w:left="45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IMPORTE</w:t>
            </w:r>
          </w:p>
        </w:tc>
      </w:tr>
    </w:tbl>
    <w:p>
      <w:pPr>
        <w:pStyle w:val="BodyText"/>
        <w:spacing w:before="29"/>
        <w:rPr>
          <w:rFonts w:ascii="Times New Roman"/>
        </w:rPr>
      </w:pPr>
    </w:p>
    <w:tbl>
      <w:tblPr>
        <w:tblW w:w="0" w:type="auto"/>
        <w:jc w:val="left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3773"/>
        <w:gridCol w:w="2669"/>
        <w:gridCol w:w="1716"/>
      </w:tblGrid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12/06/2024</w:t>
            </w:r>
          </w:p>
        </w:tc>
        <w:tc>
          <w:tcPr>
            <w:tcW w:w="3773" w:type="dxa"/>
          </w:tcPr>
          <w:p>
            <w:pPr>
              <w:pStyle w:val="TableParagraph"/>
              <w:tabs>
                <w:tab w:pos="1094" w:val="left" w:leader="none"/>
                <w:tab w:pos="2001" w:val="left" w:leader="none"/>
                <w:tab w:pos="2461" w:val="left" w:leader="none"/>
                <w:tab w:pos="3472" w:val="left" w:leader="none"/>
              </w:tabs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direccion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general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deportes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canarias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92.838,02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27/06/2024</w:t>
            </w:r>
          </w:p>
        </w:tc>
        <w:tc>
          <w:tcPr>
            <w:tcW w:w="3773" w:type="dxa"/>
          </w:tcPr>
          <w:p>
            <w:pPr>
              <w:pStyle w:val="TableParagraph"/>
              <w:tabs>
                <w:tab w:pos="1094" w:val="left" w:leader="none"/>
                <w:tab w:pos="2001" w:val="left" w:leader="none"/>
                <w:tab w:pos="2461" w:val="left" w:leader="none"/>
                <w:tab w:pos="3472" w:val="left" w:leader="none"/>
              </w:tabs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direccion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general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deportes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canarias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129.090,13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815" w:hRule="atLeast"/>
        </w:trPr>
        <w:tc>
          <w:tcPr>
            <w:tcW w:w="136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27/03/2024</w:t>
            </w:r>
          </w:p>
        </w:tc>
        <w:tc>
          <w:tcPr>
            <w:tcW w:w="3773" w:type="dxa"/>
          </w:tcPr>
          <w:p>
            <w:pPr>
              <w:pStyle w:val="TableParagraph"/>
              <w:spacing w:line="285" w:lineRule="auto" w:before="154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insular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gran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2669" w:type="dxa"/>
          </w:tcPr>
          <w:p>
            <w:pPr>
              <w:pStyle w:val="TableParagraph"/>
              <w:spacing w:line="285" w:lineRule="auto" w:before="20"/>
              <w:ind w:right="17"/>
              <w:rPr>
                <w:sz w:val="20"/>
              </w:rPr>
            </w:pPr>
            <w:r>
              <w:rPr>
                <w:sz w:val="20"/>
              </w:rPr>
              <w:t>club subvencion gastos gestion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23-</w:t>
            </w:r>
            <w:r>
              <w:rPr>
                <w:sz w:val="20"/>
              </w:rPr>
              <w:t>34</w:t>
            </w:r>
          </w:p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z w:val="20"/>
              </w:rPr>
              <w:t>pago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250.000,00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06/06/2024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insular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deportes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4"/>
                <w:sz w:val="20"/>
              </w:rPr>
              <w:t>gran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2669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subvencion</w:t>
            </w:r>
            <w:r>
              <w:rPr>
                <w:spacing w:val="34"/>
                <w:sz w:val="20"/>
              </w:rPr>
              <w:t>  </w:t>
            </w:r>
            <w:r>
              <w:rPr>
                <w:spacing w:val="-2"/>
                <w:sz w:val="20"/>
              </w:rPr>
              <w:t>promocion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deportiva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21.600,00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25/07/2024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insular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deportes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4"/>
                <w:sz w:val="20"/>
              </w:rPr>
              <w:t>gran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2669" w:type="dxa"/>
          </w:tcPr>
          <w:p>
            <w:pPr>
              <w:pStyle w:val="TableParagraph"/>
              <w:tabs>
                <w:tab w:pos="695" w:val="left" w:leader="none"/>
                <w:tab w:pos="1962" w:val="left" w:leader="none"/>
              </w:tabs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club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subvencion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deporte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femenino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76"/>
              <w:jc w:val="right"/>
              <w:rPr>
                <w:sz w:val="20"/>
              </w:rPr>
            </w:pPr>
            <w:r>
              <w:rPr>
                <w:sz w:val="20"/>
              </w:rPr>
              <w:t>6.750,00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19/10/2024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actividad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deporte</w:t>
            </w:r>
          </w:p>
        </w:tc>
        <w:tc>
          <w:tcPr>
            <w:tcW w:w="2669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subvencion</w:t>
            </w:r>
            <w:r>
              <w:rPr>
                <w:spacing w:val="34"/>
                <w:sz w:val="20"/>
              </w:rPr>
              <w:t>  </w:t>
            </w:r>
            <w:r>
              <w:rPr>
                <w:spacing w:val="-2"/>
                <w:sz w:val="20"/>
              </w:rPr>
              <w:t>promocion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deportiva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76"/>
              <w:jc w:val="right"/>
              <w:rPr>
                <w:sz w:val="20"/>
              </w:rPr>
            </w:pPr>
            <w:r>
              <w:rPr>
                <w:sz w:val="20"/>
              </w:rPr>
              <w:t>6.491,40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30/10/2024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actividad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deporte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iberica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03/12/2024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actividad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fisica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deporte</w:t>
            </w:r>
          </w:p>
        </w:tc>
        <w:tc>
          <w:tcPr>
            <w:tcW w:w="2669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47"/>
                <w:sz w:val="20"/>
              </w:rPr>
              <w:t>  </w:t>
            </w:r>
            <w:r>
              <w:rPr>
                <w:sz w:val="20"/>
              </w:rPr>
              <w:t>subvencion</w:t>
            </w:r>
            <w:r>
              <w:rPr>
                <w:spacing w:val="48"/>
                <w:sz w:val="20"/>
              </w:rPr>
              <w:t>  </w:t>
            </w:r>
            <w:r>
              <w:rPr>
                <w:spacing w:val="-2"/>
                <w:sz w:val="20"/>
              </w:rPr>
              <w:t>nominada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24-25 </w:t>
            </w:r>
            <w:r>
              <w:rPr>
                <w:spacing w:val="-2"/>
                <w:sz w:val="20"/>
              </w:rPr>
              <w:t>pago2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16.000,00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815" w:hRule="atLeast"/>
        </w:trPr>
        <w:tc>
          <w:tcPr>
            <w:tcW w:w="136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21/06/2024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70" w:lineRule="atLeast" w:before="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actividad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fisica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deporte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las palmas de gran canaria</w:t>
            </w:r>
          </w:p>
        </w:tc>
        <w:tc>
          <w:tcPr>
            <w:tcW w:w="2669" w:type="dxa"/>
          </w:tcPr>
          <w:p>
            <w:pPr>
              <w:pStyle w:val="TableParagraph"/>
              <w:tabs>
                <w:tab w:pos="1767" w:val="left" w:leader="none"/>
              </w:tabs>
              <w:spacing w:line="285" w:lineRule="auto" w:before="154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sfv1-sfv2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nominada </w:t>
            </w:r>
            <w:r>
              <w:rPr>
                <w:sz w:val="20"/>
              </w:rPr>
              <w:t>temporada 23-24</w:t>
            </w:r>
          </w:p>
        </w:tc>
        <w:tc>
          <w:tcPr>
            <w:tcW w:w="171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64.000,00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815" w:hRule="atLeast"/>
        </w:trPr>
        <w:tc>
          <w:tcPr>
            <w:tcW w:w="136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17/09/2024</w:t>
            </w:r>
          </w:p>
        </w:tc>
        <w:tc>
          <w:tcPr>
            <w:tcW w:w="3773" w:type="dxa"/>
          </w:tcPr>
          <w:p>
            <w:pPr>
              <w:pStyle w:val="TableParagraph"/>
              <w:spacing w:line="285" w:lineRule="auto" w:before="2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actividad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fisica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deporte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79"/>
                <w:sz w:val="20"/>
              </w:rPr>
              <w:t> </w:t>
            </w:r>
            <w:r>
              <w:rPr>
                <w:spacing w:val="-5"/>
                <w:sz w:val="20"/>
              </w:rPr>
              <w:t>las</w:t>
            </w:r>
          </w:p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z w:val="20"/>
              </w:rPr>
              <w:t>palmas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gran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2669" w:type="dxa"/>
          </w:tcPr>
          <w:p>
            <w:pPr>
              <w:pStyle w:val="TableParagraph"/>
              <w:tabs>
                <w:tab w:pos="1004" w:val="left" w:leader="none"/>
                <w:tab w:pos="1511" w:val="left" w:leader="none"/>
                <w:tab w:pos="2420" w:val="left" w:leader="none"/>
              </w:tabs>
              <w:spacing w:line="285" w:lineRule="auto" w:before="20"/>
              <w:ind w:right="11"/>
              <w:rPr>
                <w:sz w:val="20"/>
              </w:rPr>
            </w:pPr>
            <w:r>
              <w:rPr>
                <w:sz w:val="20"/>
              </w:rPr>
              <w:t>club subvencion destinada al </w:t>
            </w:r>
            <w:r>
              <w:rPr>
                <w:spacing w:val="-2"/>
                <w:sz w:val="20"/>
              </w:rPr>
              <w:t>fomento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deporte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z w:val="20"/>
              </w:rPr>
              <w:t>equipo </w:t>
            </w:r>
            <w:r>
              <w:rPr>
                <w:spacing w:val="-2"/>
                <w:sz w:val="20"/>
              </w:rPr>
              <w:t>femenino</w:t>
            </w:r>
          </w:p>
        </w:tc>
        <w:tc>
          <w:tcPr>
            <w:tcW w:w="1716" w:type="dxa"/>
          </w:tcPr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 w:right="76"/>
              <w:jc w:val="right"/>
              <w:rPr>
                <w:sz w:val="20"/>
              </w:rPr>
            </w:pPr>
            <w:r>
              <w:rPr>
                <w:sz w:val="20"/>
              </w:rPr>
              <w:t>6.996,00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13/09/2024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promocion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ciudad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palmas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gc, </w:t>
            </w:r>
            <w:r>
              <w:rPr>
                <w:spacing w:val="-4"/>
                <w:w w:val="105"/>
                <w:sz w:val="20"/>
              </w:rPr>
              <w:t>S.A.</w:t>
            </w:r>
          </w:p>
        </w:tc>
        <w:tc>
          <w:tcPr>
            <w:tcW w:w="2669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109"/>
              <w:jc w:val="right"/>
              <w:rPr>
                <w:sz w:val="20"/>
              </w:rPr>
            </w:pPr>
            <w:r>
              <w:rPr>
                <w:sz w:val="20"/>
              </w:rPr>
              <w:t>39.805,46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1366" w:type="dxa"/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04/06/2024</w:t>
            </w:r>
          </w:p>
        </w:tc>
        <w:tc>
          <w:tcPr>
            <w:tcW w:w="3773" w:type="dxa"/>
          </w:tcPr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6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guia</w:t>
            </w:r>
          </w:p>
        </w:tc>
        <w:tc>
          <w:tcPr>
            <w:tcW w:w="2669" w:type="dxa"/>
          </w:tcPr>
          <w:p>
            <w:pPr>
              <w:pStyle w:val="TableParagraph"/>
              <w:tabs>
                <w:tab w:pos="687" w:val="left" w:leader="none"/>
                <w:tab w:pos="1727" w:val="left" w:leader="none"/>
              </w:tabs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club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servicios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deportivos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copa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16" w:type="dxa"/>
          </w:tcPr>
          <w:p>
            <w:pPr>
              <w:pStyle w:val="TableParagraph"/>
              <w:ind w:left="0" w:right="76"/>
              <w:jc w:val="right"/>
              <w:rPr>
                <w:sz w:val="20"/>
              </w:rPr>
            </w:pPr>
            <w:r>
              <w:rPr>
                <w:sz w:val="20"/>
              </w:rPr>
              <w:t>2.675,00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66"/>
        <w:rPr>
          <w:rFonts w:ascii="Times New Roman"/>
        </w:rPr>
      </w:pPr>
    </w:p>
    <w:p>
      <w:pPr>
        <w:pStyle w:val="BodyText"/>
        <w:ind w:left="8292"/>
      </w:pPr>
      <w:r>
        <w:rPr>
          <w:color w:val="FF0000"/>
        </w:rPr>
        <w:t>648.246,01</w:t>
      </w:r>
      <w:r>
        <w:rPr>
          <w:color w:val="FF0000"/>
          <w:spacing w:val="34"/>
        </w:rPr>
        <w:t> </w:t>
      </w:r>
      <w:r>
        <w:rPr>
          <w:color w:val="FF0000"/>
          <w:spacing w:val="-10"/>
        </w:rPr>
        <w:t>€</w:t>
      </w:r>
    </w:p>
    <w:p>
      <w:pPr>
        <w:pStyle w:val="BodyText"/>
        <w:spacing w:before="73"/>
      </w:pPr>
    </w:p>
    <w:tbl>
      <w:tblPr>
        <w:tblW w:w="0" w:type="auto"/>
        <w:jc w:val="left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2668"/>
        <w:gridCol w:w="1715"/>
      </w:tblGrid>
      <w:tr>
        <w:trPr>
          <w:trHeight w:val="536" w:hRule="atLeast"/>
        </w:trPr>
        <w:tc>
          <w:tcPr>
            <w:tcW w:w="5138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8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443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AYUDAS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PUBLICAS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 w:before="66"/>
              <w:ind w:left="40"/>
              <w:rPr>
                <w:sz w:val="20"/>
              </w:rPr>
            </w:pPr>
            <w:r>
              <w:rPr>
                <w:sz w:val="20"/>
              </w:rPr>
              <w:t>deportes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canarias</w:t>
            </w:r>
          </w:p>
        </w:tc>
        <w:tc>
          <w:tcPr>
            <w:tcW w:w="1715" w:type="dxa"/>
          </w:tcPr>
          <w:p>
            <w:pPr>
              <w:pStyle w:val="TableParagraph"/>
              <w:ind w:left="0" w:right="10"/>
              <w:jc w:val="right"/>
              <w:rPr>
                <w:sz w:val="20"/>
              </w:rPr>
            </w:pPr>
            <w:r>
              <w:rPr>
                <w:sz w:val="20"/>
              </w:rPr>
              <w:t>221.928,15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467" w:hRule="atLeast"/>
        </w:trPr>
        <w:tc>
          <w:tcPr>
            <w:tcW w:w="5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line="173" w:lineRule="exact" w:before="0"/>
              <w:ind w:left="4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insular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deportes</w:t>
            </w:r>
          </w:p>
          <w:p>
            <w:pPr>
              <w:pStyle w:val="TableParagraph"/>
              <w:spacing w:before="42"/>
              <w:ind w:left="4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gran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1715" w:type="dxa"/>
          </w:tcPr>
          <w:p>
            <w:pPr>
              <w:pStyle w:val="TableParagraph"/>
              <w:spacing w:before="80"/>
              <w:ind w:left="0" w:right="10"/>
              <w:jc w:val="right"/>
              <w:rPr>
                <w:sz w:val="20"/>
              </w:rPr>
            </w:pPr>
            <w:r>
              <w:rPr>
                <w:sz w:val="20"/>
              </w:rPr>
              <w:t>278.350,00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1091" w:hRule="atLeast"/>
        </w:trPr>
        <w:tc>
          <w:tcPr>
            <w:tcW w:w="5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line="285" w:lineRule="auto" w:before="22"/>
              <w:ind w:left="40" w:right="9"/>
              <w:jc w:val="both"/>
              <w:rPr>
                <w:sz w:val="20"/>
              </w:rPr>
            </w:pPr>
            <w:r>
              <w:rPr>
                <w:sz w:val="20"/>
              </w:rPr>
              <w:t>instituto municipal para </w:t>
            </w:r>
            <w:r>
              <w:rPr>
                <w:sz w:val="20"/>
              </w:rPr>
              <w:t>la promocion de la actividad fisica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deporte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76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las</w:t>
            </w:r>
          </w:p>
          <w:p>
            <w:pPr>
              <w:pStyle w:val="TableParagraph"/>
              <w:spacing w:line="224" w:lineRule="exact" w:before="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palmas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gran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99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 w:right="10"/>
              <w:jc w:val="right"/>
              <w:rPr>
                <w:sz w:val="20"/>
              </w:rPr>
            </w:pPr>
            <w:r>
              <w:rPr>
                <w:sz w:val="20"/>
              </w:rPr>
              <w:t>105.487,40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536" w:hRule="atLeast"/>
        </w:trPr>
        <w:tc>
          <w:tcPr>
            <w:tcW w:w="5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promocion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ciudad</w:t>
            </w:r>
            <w:r>
              <w:rPr>
                <w:spacing w:val="73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42"/>
              <w:ind w:left="40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palmas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gc,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  <w:tc>
          <w:tcPr>
            <w:tcW w:w="1715" w:type="dxa"/>
          </w:tcPr>
          <w:p>
            <w:pPr>
              <w:pStyle w:val="TableParagraph"/>
              <w:ind w:left="0" w:right="106"/>
              <w:jc w:val="right"/>
              <w:rPr>
                <w:sz w:val="20"/>
              </w:rPr>
            </w:pPr>
            <w:r>
              <w:rPr>
                <w:sz w:val="20"/>
              </w:rPr>
              <w:t>39.805,46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815" w:hRule="atLeast"/>
        </w:trPr>
        <w:tc>
          <w:tcPr>
            <w:tcW w:w="5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line="285" w:lineRule="auto" w:before="20"/>
              <w:ind w:left="40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 desarrollo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5" w:lineRule="exact" w:before="0"/>
              <w:ind w:left="4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guia</w:t>
            </w:r>
          </w:p>
        </w:tc>
        <w:tc>
          <w:tcPr>
            <w:tcW w:w="1715" w:type="dxa"/>
          </w:tcPr>
          <w:p>
            <w:pPr>
              <w:pStyle w:val="TableParagraph"/>
              <w:spacing w:before="6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2.675,00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64"/>
      </w:pPr>
    </w:p>
    <w:p>
      <w:pPr>
        <w:pStyle w:val="BodyText"/>
        <w:ind w:left="8292"/>
      </w:pPr>
      <w:r>
        <w:rPr>
          <w:color w:val="FF0000"/>
        </w:rPr>
        <w:t>648.246,01</w:t>
      </w:r>
      <w:r>
        <w:rPr>
          <w:color w:val="FF0000"/>
          <w:spacing w:val="34"/>
        </w:rPr>
        <w:t> </w:t>
      </w:r>
      <w:r>
        <w:rPr>
          <w:color w:val="FF0000"/>
          <w:spacing w:val="-10"/>
        </w:rPr>
        <w:t>€</w:t>
      </w:r>
    </w:p>
    <w:sectPr>
      <w:type w:val="continuous"/>
      <w:pgSz w:w="16840" w:h="23820"/>
      <w:pgMar w:top="800" w:bottom="280" w:left="566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  <w:ind w:left="39"/>
    </w:pPr>
    <w:rPr>
      <w:rFonts w:ascii="Franklin Gothic Medium" w:hAnsi="Franklin Gothic Medium" w:eastAsia="Franklin Gothic Medium" w:cs="Franklin Gothic Medium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CAMPOS CALDERO</dc:creator>
  <dc:title>transparencia documento2.xls</dc:title>
  <dcterms:created xsi:type="dcterms:W3CDTF">2025-04-22T11:43:06Z</dcterms:created>
  <dcterms:modified xsi:type="dcterms:W3CDTF">2025-04-22T11:43:06Z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Microsoft: Print To PDF</vt:lpwstr>
  </property>
</Properties>
</file>